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46FAF6" w14:textId="77777777" w:rsidR="006A3F1E" w:rsidRDefault="006A3F1E" w:rsidP="001225FB">
      <w:pPr>
        <w:spacing w:line="360" w:lineRule="auto"/>
        <w:rPr>
          <w:b/>
          <w:bCs/>
        </w:rPr>
      </w:pPr>
    </w:p>
    <w:p w14:paraId="1ECBBCC0" w14:textId="77777777" w:rsidR="006A3F1E" w:rsidRDefault="006A3F1E" w:rsidP="001225FB">
      <w:pPr>
        <w:spacing w:line="360" w:lineRule="auto"/>
        <w:rPr>
          <w:b/>
          <w:bCs/>
        </w:rPr>
      </w:pPr>
    </w:p>
    <w:p w14:paraId="0159C912" w14:textId="29C22D64" w:rsidR="00EB5221" w:rsidRPr="006A3F1E" w:rsidRDefault="006A3F1E" w:rsidP="006A3F1E">
      <w:pPr>
        <w:spacing w:line="360" w:lineRule="auto"/>
        <w:jc w:val="center"/>
        <w:rPr>
          <w:b/>
          <w:bCs/>
          <w:u w:val="single"/>
        </w:rPr>
      </w:pPr>
      <w:r w:rsidRPr="006A3F1E">
        <w:rPr>
          <w:b/>
          <w:bCs/>
          <w:u w:val="single"/>
        </w:rPr>
        <w:t>Job Description</w:t>
      </w:r>
    </w:p>
    <w:tbl>
      <w:tblPr>
        <w:tblStyle w:val="TableGrid"/>
        <w:tblW w:w="9271" w:type="dxa"/>
        <w:tblLook w:val="04A0" w:firstRow="1" w:lastRow="0" w:firstColumn="1" w:lastColumn="0" w:noHBand="0" w:noVBand="1"/>
      </w:tblPr>
      <w:tblGrid>
        <w:gridCol w:w="2619"/>
        <w:gridCol w:w="6652"/>
      </w:tblGrid>
      <w:tr w:rsidR="00BC2579" w14:paraId="3EDE025A" w14:textId="77777777" w:rsidTr="0080176C">
        <w:trPr>
          <w:trHeight w:val="317"/>
        </w:trPr>
        <w:tc>
          <w:tcPr>
            <w:tcW w:w="2619" w:type="dxa"/>
            <w:shd w:val="clear" w:color="auto" w:fill="DEEAF6" w:themeFill="accent5" w:themeFillTint="33"/>
          </w:tcPr>
          <w:p w14:paraId="66450A8D" w14:textId="77777777" w:rsidR="00BC2579" w:rsidRPr="00897865" w:rsidRDefault="00BC2579" w:rsidP="006E583C">
            <w:pPr>
              <w:spacing w:line="360" w:lineRule="auto"/>
              <w:rPr>
                <w:b/>
                <w:bCs/>
              </w:rPr>
            </w:pPr>
            <w:r w:rsidRPr="00897865">
              <w:rPr>
                <w:b/>
                <w:bCs/>
              </w:rPr>
              <w:t>Job Title</w:t>
            </w:r>
          </w:p>
        </w:tc>
        <w:tc>
          <w:tcPr>
            <w:tcW w:w="6652" w:type="dxa"/>
          </w:tcPr>
          <w:p w14:paraId="01B2AE86" w14:textId="3E37F26F" w:rsidR="00BC2579" w:rsidRDefault="00591754" w:rsidP="006E583C">
            <w:pPr>
              <w:spacing w:line="360" w:lineRule="auto"/>
            </w:pPr>
            <w:r>
              <w:t>Design &amp; Planning Engineer</w:t>
            </w:r>
          </w:p>
        </w:tc>
      </w:tr>
      <w:tr w:rsidR="00BC2579" w14:paraId="162E7609" w14:textId="77777777" w:rsidTr="0080176C">
        <w:trPr>
          <w:trHeight w:val="305"/>
        </w:trPr>
        <w:tc>
          <w:tcPr>
            <w:tcW w:w="2619" w:type="dxa"/>
            <w:shd w:val="clear" w:color="auto" w:fill="DEEAF6" w:themeFill="accent5" w:themeFillTint="33"/>
          </w:tcPr>
          <w:p w14:paraId="660D0EF6" w14:textId="77777777" w:rsidR="00BC2579" w:rsidRPr="00897865" w:rsidRDefault="00BC2579" w:rsidP="006E583C">
            <w:pPr>
              <w:spacing w:line="360" w:lineRule="auto"/>
              <w:rPr>
                <w:b/>
                <w:bCs/>
              </w:rPr>
            </w:pPr>
            <w:r w:rsidRPr="00897865">
              <w:rPr>
                <w:b/>
                <w:bCs/>
              </w:rPr>
              <w:t>Department</w:t>
            </w:r>
          </w:p>
        </w:tc>
        <w:tc>
          <w:tcPr>
            <w:tcW w:w="6652" w:type="dxa"/>
          </w:tcPr>
          <w:p w14:paraId="1E03E32A" w14:textId="77777777" w:rsidR="00BC2579" w:rsidRDefault="00BC2579" w:rsidP="006E583C">
            <w:pPr>
              <w:spacing w:line="360" w:lineRule="auto"/>
            </w:pPr>
          </w:p>
        </w:tc>
      </w:tr>
      <w:tr w:rsidR="00BC2579" w14:paraId="7835A914" w14:textId="77777777" w:rsidTr="0080176C">
        <w:trPr>
          <w:trHeight w:val="317"/>
        </w:trPr>
        <w:tc>
          <w:tcPr>
            <w:tcW w:w="2619" w:type="dxa"/>
            <w:shd w:val="clear" w:color="auto" w:fill="DEEAF6" w:themeFill="accent5" w:themeFillTint="33"/>
          </w:tcPr>
          <w:p w14:paraId="0F72FE74" w14:textId="77777777" w:rsidR="00BC2579" w:rsidRPr="00897865" w:rsidRDefault="00BC2579" w:rsidP="006E583C">
            <w:pPr>
              <w:spacing w:line="360" w:lineRule="auto"/>
              <w:rPr>
                <w:b/>
                <w:bCs/>
              </w:rPr>
            </w:pPr>
            <w:r w:rsidRPr="00897865">
              <w:rPr>
                <w:b/>
                <w:bCs/>
              </w:rPr>
              <w:t>Reporting to</w:t>
            </w:r>
          </w:p>
        </w:tc>
        <w:tc>
          <w:tcPr>
            <w:tcW w:w="6652" w:type="dxa"/>
          </w:tcPr>
          <w:p w14:paraId="4998710C" w14:textId="17F12BAB" w:rsidR="00BC2579" w:rsidRDefault="00591754" w:rsidP="006E583C">
            <w:pPr>
              <w:spacing w:line="360" w:lineRule="auto"/>
            </w:pPr>
            <w:r>
              <w:t>Design Manager</w:t>
            </w:r>
          </w:p>
        </w:tc>
      </w:tr>
      <w:tr w:rsidR="00BC2579" w14:paraId="7D072817" w14:textId="77777777" w:rsidTr="0080176C">
        <w:trPr>
          <w:trHeight w:val="305"/>
        </w:trPr>
        <w:tc>
          <w:tcPr>
            <w:tcW w:w="2619" w:type="dxa"/>
            <w:shd w:val="clear" w:color="auto" w:fill="DEEAF6" w:themeFill="accent5" w:themeFillTint="33"/>
          </w:tcPr>
          <w:p w14:paraId="3DA46EA9" w14:textId="77777777" w:rsidR="00BC2579" w:rsidRPr="00897865" w:rsidRDefault="00BC2579" w:rsidP="006E583C">
            <w:pPr>
              <w:spacing w:line="360" w:lineRule="auto"/>
              <w:rPr>
                <w:b/>
                <w:bCs/>
              </w:rPr>
            </w:pPr>
            <w:r w:rsidRPr="00897865">
              <w:rPr>
                <w:b/>
                <w:bCs/>
              </w:rPr>
              <w:t>Persons Supervised</w:t>
            </w:r>
          </w:p>
        </w:tc>
        <w:tc>
          <w:tcPr>
            <w:tcW w:w="6652" w:type="dxa"/>
          </w:tcPr>
          <w:p w14:paraId="68360FC0" w14:textId="580D8549" w:rsidR="00BC2579" w:rsidRDefault="00591754" w:rsidP="006E583C">
            <w:pPr>
              <w:spacing w:line="360" w:lineRule="auto"/>
            </w:pPr>
            <w:r>
              <w:t>N/A</w:t>
            </w:r>
          </w:p>
        </w:tc>
      </w:tr>
      <w:tr w:rsidR="00BC2579" w14:paraId="371963AA" w14:textId="77777777" w:rsidTr="006E583C">
        <w:trPr>
          <w:trHeight w:val="305"/>
        </w:trPr>
        <w:tc>
          <w:tcPr>
            <w:tcW w:w="9271" w:type="dxa"/>
            <w:gridSpan w:val="2"/>
            <w:shd w:val="clear" w:color="auto" w:fill="DEEAF6" w:themeFill="accent5" w:themeFillTint="33"/>
          </w:tcPr>
          <w:p w14:paraId="11E91D65" w14:textId="77777777" w:rsidR="00BC2579" w:rsidRDefault="00BC2579" w:rsidP="006E583C">
            <w:pPr>
              <w:spacing w:line="360" w:lineRule="auto"/>
            </w:pPr>
            <w:r w:rsidRPr="00897865">
              <w:rPr>
                <w:b/>
                <w:bCs/>
              </w:rPr>
              <w:t>Job Purpose</w:t>
            </w:r>
          </w:p>
        </w:tc>
      </w:tr>
      <w:tr w:rsidR="00BC2579" w14:paraId="13EE5247" w14:textId="77777777" w:rsidTr="006E583C">
        <w:trPr>
          <w:trHeight w:val="1256"/>
        </w:trPr>
        <w:tc>
          <w:tcPr>
            <w:tcW w:w="9271" w:type="dxa"/>
            <w:gridSpan w:val="2"/>
          </w:tcPr>
          <w:p w14:paraId="61E7C7F1" w14:textId="2F76157A" w:rsidR="00BC2579" w:rsidRPr="00CA1D5C" w:rsidRDefault="00591754" w:rsidP="00CA1D5C">
            <w:pPr>
              <w:ind w:right="-20"/>
              <w:rPr>
                <w:rFonts w:eastAsia="Calibri" w:cstheme="minorHAnsi"/>
              </w:rPr>
            </w:pPr>
            <w:r>
              <w:t>T</w:t>
            </w:r>
            <w:r>
              <w:t>o undertake HV/LV design and planning associated with the construction and installation of new electricity contestable connections and diversions from LV up to 132kV</w:t>
            </w:r>
          </w:p>
        </w:tc>
      </w:tr>
      <w:tr w:rsidR="00BC2579" w:rsidRPr="00897865" w14:paraId="31D63236" w14:textId="77777777" w:rsidTr="006E583C">
        <w:trPr>
          <w:trHeight w:val="317"/>
        </w:trPr>
        <w:tc>
          <w:tcPr>
            <w:tcW w:w="9271" w:type="dxa"/>
            <w:gridSpan w:val="2"/>
            <w:shd w:val="clear" w:color="auto" w:fill="DEEAF6" w:themeFill="accent5" w:themeFillTint="33"/>
          </w:tcPr>
          <w:p w14:paraId="38D72C95" w14:textId="77777777" w:rsidR="00BC2579" w:rsidRPr="00897865" w:rsidRDefault="00BC2579" w:rsidP="006E583C">
            <w:pPr>
              <w:spacing w:line="360" w:lineRule="auto"/>
              <w:rPr>
                <w:b/>
                <w:bCs/>
              </w:rPr>
            </w:pPr>
            <w:r w:rsidRPr="00897865">
              <w:rPr>
                <w:b/>
                <w:bCs/>
              </w:rPr>
              <w:t>Responsibilities and duties of the role</w:t>
            </w:r>
          </w:p>
        </w:tc>
      </w:tr>
      <w:tr w:rsidR="00BC2579" w14:paraId="2908C245" w14:textId="77777777" w:rsidTr="006E583C">
        <w:trPr>
          <w:trHeight w:val="4396"/>
        </w:trPr>
        <w:tc>
          <w:tcPr>
            <w:tcW w:w="9271" w:type="dxa"/>
            <w:gridSpan w:val="2"/>
          </w:tcPr>
          <w:p w14:paraId="14D3ECCD" w14:textId="532DFC45" w:rsidR="00591754" w:rsidRDefault="00591754" w:rsidP="00591754">
            <w:pPr>
              <w:pStyle w:val="ListParagraph"/>
              <w:numPr>
                <w:ilvl w:val="0"/>
                <w:numId w:val="6"/>
              </w:numPr>
              <w:spacing w:line="360" w:lineRule="auto"/>
            </w:pPr>
            <w:r>
              <w:t>T</w:t>
            </w:r>
            <w:r>
              <w:t xml:space="preserve">o design Contestable Connection schemes in accordance with Engineering directives </w:t>
            </w:r>
          </w:p>
          <w:p w14:paraId="2243A419" w14:textId="77777777" w:rsidR="00591754" w:rsidRDefault="00591754" w:rsidP="00591754">
            <w:pPr>
              <w:pStyle w:val="ListParagraph"/>
              <w:numPr>
                <w:ilvl w:val="0"/>
                <w:numId w:val="6"/>
              </w:numPr>
              <w:spacing w:line="360" w:lineRule="auto"/>
            </w:pPr>
            <w:r>
              <w:t xml:space="preserve">Produce effective plans and schematic drawings for all aspects of the project </w:t>
            </w:r>
          </w:p>
          <w:p w14:paraId="7C60B336" w14:textId="77777777" w:rsidR="00591754" w:rsidRDefault="00591754" w:rsidP="00591754">
            <w:pPr>
              <w:pStyle w:val="ListParagraph"/>
              <w:numPr>
                <w:ilvl w:val="0"/>
                <w:numId w:val="6"/>
              </w:numPr>
              <w:spacing w:line="360" w:lineRule="auto"/>
            </w:pPr>
            <w:r>
              <w:t xml:space="preserve">Escalate any major or commercial issues experienced in the team to the Design Manager </w:t>
            </w:r>
          </w:p>
          <w:p w14:paraId="76A2EE56" w14:textId="77777777" w:rsidR="00591754" w:rsidRDefault="00591754" w:rsidP="00591754">
            <w:pPr>
              <w:pStyle w:val="ListParagraph"/>
              <w:numPr>
                <w:ilvl w:val="0"/>
                <w:numId w:val="6"/>
              </w:numPr>
              <w:spacing w:line="360" w:lineRule="auto"/>
            </w:pPr>
            <w:r>
              <w:t xml:space="preserve">Design electricity connections to engineering standards including DNO/IDNO, ENA and BS7671 specifications </w:t>
            </w:r>
          </w:p>
          <w:p w14:paraId="0FE77B67" w14:textId="77777777" w:rsidR="00591754" w:rsidRDefault="00591754" w:rsidP="00591754">
            <w:pPr>
              <w:pStyle w:val="ListParagraph"/>
              <w:numPr>
                <w:ilvl w:val="0"/>
                <w:numId w:val="6"/>
              </w:numPr>
              <w:spacing w:line="360" w:lineRule="auto"/>
            </w:pPr>
            <w:r>
              <w:t xml:space="preserve">Make site visits to ascertain detailed information related to the design and planning of a project </w:t>
            </w:r>
          </w:p>
          <w:p w14:paraId="6C09FEAD" w14:textId="77777777" w:rsidR="00591754" w:rsidRDefault="00591754" w:rsidP="00591754">
            <w:pPr>
              <w:pStyle w:val="ListParagraph"/>
              <w:numPr>
                <w:ilvl w:val="0"/>
                <w:numId w:val="6"/>
              </w:numPr>
              <w:spacing w:line="360" w:lineRule="auto"/>
            </w:pPr>
            <w:r>
              <w:t xml:space="preserve">Manage own portfolio of design work, on time and within budget </w:t>
            </w:r>
          </w:p>
          <w:p w14:paraId="23871ACD" w14:textId="77777777" w:rsidR="00591754" w:rsidRDefault="00591754" w:rsidP="00591754">
            <w:pPr>
              <w:pStyle w:val="ListParagraph"/>
              <w:numPr>
                <w:ilvl w:val="0"/>
                <w:numId w:val="6"/>
              </w:numPr>
              <w:spacing w:line="360" w:lineRule="auto"/>
            </w:pPr>
            <w:r>
              <w:t xml:space="preserve">Ensure design compliance with CDM </w:t>
            </w:r>
          </w:p>
          <w:p w14:paraId="630039A9" w14:textId="77777777" w:rsidR="00591754" w:rsidRDefault="00591754" w:rsidP="00591754">
            <w:pPr>
              <w:pStyle w:val="ListParagraph"/>
              <w:numPr>
                <w:ilvl w:val="0"/>
                <w:numId w:val="6"/>
              </w:numPr>
              <w:spacing w:line="360" w:lineRule="auto"/>
            </w:pPr>
            <w:r>
              <w:t xml:space="preserve">Liaise with and support the UKPS team on technical and planning matters to ensure smooth project delivery </w:t>
            </w:r>
          </w:p>
          <w:p w14:paraId="45BC3A90" w14:textId="4B85B1BB" w:rsidR="00BB7E0D" w:rsidRDefault="00591754" w:rsidP="00591754">
            <w:pPr>
              <w:pStyle w:val="ListParagraph"/>
              <w:numPr>
                <w:ilvl w:val="0"/>
                <w:numId w:val="6"/>
              </w:numPr>
              <w:spacing w:line="360" w:lineRule="auto"/>
            </w:pPr>
            <w:r>
              <w:t>To be fully aware of the market that UK Power Solutions are operating within</w:t>
            </w:r>
          </w:p>
          <w:p w14:paraId="3FAB487D" w14:textId="2414EDC3" w:rsidR="00BB7E0D" w:rsidRPr="00CA1D5C" w:rsidRDefault="00BB7E0D" w:rsidP="00CA1D5C">
            <w:pPr>
              <w:spacing w:after="160" w:line="259" w:lineRule="auto"/>
              <w:jc w:val="center"/>
              <w:rPr>
                <w:rFonts w:ascii="Calibri" w:eastAsia="Times New Roman" w:hAnsi="Calibri" w:cs="Calibri"/>
                <w:b/>
              </w:rPr>
            </w:pPr>
            <w:r w:rsidRPr="002B0AD2">
              <w:rPr>
                <w:rFonts w:ascii="Calibri" w:eastAsia="Times New Roman" w:hAnsi="Calibri" w:cs="Calibri"/>
                <w:b/>
              </w:rPr>
              <w:t>The above outlines the general duties and responsibilities, other temporary duties may be assigned as and when required by management.</w:t>
            </w:r>
          </w:p>
        </w:tc>
      </w:tr>
      <w:tr w:rsidR="006E583C" w14:paraId="726F7939" w14:textId="77777777" w:rsidTr="00801606">
        <w:trPr>
          <w:trHeight w:val="427"/>
        </w:trPr>
        <w:tc>
          <w:tcPr>
            <w:tcW w:w="9271" w:type="dxa"/>
            <w:gridSpan w:val="2"/>
            <w:shd w:val="clear" w:color="auto" w:fill="DEEAF6"/>
          </w:tcPr>
          <w:p w14:paraId="46CAF03F" w14:textId="1AB0E35C" w:rsidR="00E06191" w:rsidRPr="00591754" w:rsidRDefault="00801606" w:rsidP="006E583C">
            <w:pPr>
              <w:spacing w:line="360" w:lineRule="auto"/>
              <w:rPr>
                <w:b/>
              </w:rPr>
            </w:pPr>
            <w:r w:rsidRPr="00801606">
              <w:rPr>
                <w:b/>
              </w:rPr>
              <w:t>Candidate Requirements</w:t>
            </w:r>
          </w:p>
        </w:tc>
      </w:tr>
      <w:tr w:rsidR="006E583C" w14:paraId="47996CEB" w14:textId="77777777" w:rsidTr="006E583C">
        <w:trPr>
          <w:trHeight w:val="4396"/>
        </w:trPr>
        <w:tc>
          <w:tcPr>
            <w:tcW w:w="9271" w:type="dxa"/>
            <w:gridSpan w:val="2"/>
          </w:tcPr>
          <w:p w14:paraId="0BF4595B" w14:textId="77777777" w:rsidR="00801606" w:rsidRDefault="00801606" w:rsidP="00801606">
            <w:pPr>
              <w:tabs>
                <w:tab w:val="left" w:pos="6330"/>
              </w:tabs>
              <w:rPr>
                <w:b/>
                <w:bCs/>
                <w:u w:val="single"/>
              </w:rPr>
            </w:pPr>
          </w:p>
          <w:p w14:paraId="50B52C82" w14:textId="77777777" w:rsidR="00591754" w:rsidRPr="00591754" w:rsidRDefault="00591754" w:rsidP="00801606">
            <w:pPr>
              <w:tabs>
                <w:tab w:val="left" w:pos="6330"/>
              </w:tabs>
              <w:rPr>
                <w:b/>
                <w:bCs/>
                <w:u w:val="single"/>
              </w:rPr>
            </w:pPr>
            <w:r w:rsidRPr="00591754">
              <w:rPr>
                <w:b/>
                <w:bCs/>
                <w:u w:val="single"/>
              </w:rPr>
              <w:t xml:space="preserve">Experience / Knowledge: </w:t>
            </w:r>
          </w:p>
          <w:p w14:paraId="5DB4EF5E" w14:textId="77777777" w:rsidR="00591754" w:rsidRDefault="00591754" w:rsidP="00591754">
            <w:pPr>
              <w:pStyle w:val="ListParagraph"/>
              <w:numPr>
                <w:ilvl w:val="0"/>
                <w:numId w:val="7"/>
              </w:numPr>
              <w:tabs>
                <w:tab w:val="left" w:pos="6330"/>
              </w:tabs>
            </w:pPr>
            <w:r>
              <w:t xml:space="preserve">Previous experience in the utility sector in a similar role </w:t>
            </w:r>
          </w:p>
          <w:p w14:paraId="28F78BFB" w14:textId="77777777" w:rsidR="00591754" w:rsidRDefault="00591754" w:rsidP="00591754">
            <w:pPr>
              <w:pStyle w:val="ListParagraph"/>
              <w:numPr>
                <w:ilvl w:val="0"/>
                <w:numId w:val="7"/>
              </w:numPr>
              <w:tabs>
                <w:tab w:val="left" w:pos="6330"/>
              </w:tabs>
            </w:pPr>
            <w:r>
              <w:t xml:space="preserve">A sound understanding of distribution networks </w:t>
            </w:r>
          </w:p>
          <w:p w14:paraId="1B447323" w14:textId="77777777" w:rsidR="00591754" w:rsidRDefault="00591754" w:rsidP="00591754">
            <w:pPr>
              <w:pStyle w:val="ListParagraph"/>
              <w:numPr>
                <w:ilvl w:val="0"/>
                <w:numId w:val="7"/>
              </w:numPr>
              <w:tabs>
                <w:tab w:val="left" w:pos="6330"/>
              </w:tabs>
            </w:pPr>
            <w:r>
              <w:t xml:space="preserve">Previous experience of connections design is a distinct advantage </w:t>
            </w:r>
          </w:p>
          <w:p w14:paraId="6E39D0AD" w14:textId="77777777" w:rsidR="00591754" w:rsidRPr="00591754" w:rsidRDefault="00591754" w:rsidP="00591754">
            <w:pPr>
              <w:tabs>
                <w:tab w:val="left" w:pos="6330"/>
              </w:tabs>
              <w:rPr>
                <w:b/>
                <w:bCs/>
                <w:u w:val="single"/>
              </w:rPr>
            </w:pPr>
            <w:r w:rsidRPr="00591754">
              <w:rPr>
                <w:b/>
                <w:bCs/>
                <w:u w:val="single"/>
              </w:rPr>
              <w:t xml:space="preserve">Qualifications: </w:t>
            </w:r>
          </w:p>
          <w:p w14:paraId="32265A77" w14:textId="77777777" w:rsidR="00591754" w:rsidRDefault="00591754" w:rsidP="00591754">
            <w:pPr>
              <w:pStyle w:val="ListParagraph"/>
              <w:numPr>
                <w:ilvl w:val="0"/>
                <w:numId w:val="7"/>
              </w:numPr>
              <w:tabs>
                <w:tab w:val="left" w:pos="6330"/>
              </w:tabs>
            </w:pPr>
            <w:r>
              <w:t>A degree in Electrical Engineering or similar discipline, with modules in Power Distribution</w:t>
            </w:r>
          </w:p>
          <w:p w14:paraId="019639A1" w14:textId="77777777" w:rsidR="00591754" w:rsidRPr="00591754" w:rsidRDefault="00591754" w:rsidP="00591754">
            <w:pPr>
              <w:tabs>
                <w:tab w:val="left" w:pos="6330"/>
              </w:tabs>
              <w:rPr>
                <w:b/>
                <w:bCs/>
                <w:u w:val="single"/>
              </w:rPr>
            </w:pPr>
            <w:r w:rsidRPr="00591754">
              <w:rPr>
                <w:b/>
                <w:bCs/>
                <w:u w:val="single"/>
              </w:rPr>
              <w:t xml:space="preserve">Attributes: </w:t>
            </w:r>
          </w:p>
          <w:p w14:paraId="4445E779" w14:textId="77777777" w:rsidR="00591754" w:rsidRDefault="00591754" w:rsidP="00591754">
            <w:pPr>
              <w:pStyle w:val="ListParagraph"/>
              <w:numPr>
                <w:ilvl w:val="0"/>
                <w:numId w:val="7"/>
              </w:numPr>
              <w:tabs>
                <w:tab w:val="left" w:pos="6330"/>
              </w:tabs>
            </w:pPr>
            <w:r>
              <w:t xml:space="preserve">Solid organisational awareness and ability </w:t>
            </w:r>
          </w:p>
          <w:p w14:paraId="39394AEE" w14:textId="77777777" w:rsidR="00591754" w:rsidRDefault="00591754" w:rsidP="00591754">
            <w:pPr>
              <w:pStyle w:val="ListParagraph"/>
              <w:numPr>
                <w:ilvl w:val="0"/>
                <w:numId w:val="7"/>
              </w:numPr>
              <w:tabs>
                <w:tab w:val="left" w:pos="6330"/>
              </w:tabs>
            </w:pPr>
            <w:r>
              <w:t xml:space="preserve">Ability to work effectively within a team, with good communication skills and a collaborative ethic </w:t>
            </w:r>
          </w:p>
          <w:p w14:paraId="756AEB36" w14:textId="77777777" w:rsidR="00591754" w:rsidRDefault="00591754" w:rsidP="00591754">
            <w:pPr>
              <w:pStyle w:val="ListParagraph"/>
              <w:numPr>
                <w:ilvl w:val="0"/>
                <w:numId w:val="7"/>
              </w:numPr>
              <w:tabs>
                <w:tab w:val="left" w:pos="6330"/>
              </w:tabs>
            </w:pPr>
            <w:r>
              <w:t xml:space="preserve">Customer service orientated, and a desire to achieve the best results and contribute to the success of UKPS </w:t>
            </w:r>
          </w:p>
          <w:p w14:paraId="58DF9FA1" w14:textId="4FFB43F5" w:rsidR="00801606" w:rsidRDefault="00591754" w:rsidP="00591754">
            <w:pPr>
              <w:pStyle w:val="ListParagraph"/>
              <w:numPr>
                <w:ilvl w:val="0"/>
                <w:numId w:val="7"/>
              </w:numPr>
              <w:tabs>
                <w:tab w:val="left" w:pos="6330"/>
              </w:tabs>
            </w:pPr>
            <w:r>
              <w:t>Analytical thinker</w:t>
            </w:r>
          </w:p>
          <w:p w14:paraId="15FBB769" w14:textId="5DC8E1E0" w:rsidR="00801606" w:rsidRPr="0096662C" w:rsidRDefault="00801606" w:rsidP="0096662C">
            <w:pPr>
              <w:jc w:val="both"/>
              <w:rPr>
                <w:rFonts w:ascii="Calibri" w:hAnsi="Calibri" w:cs="Calibri"/>
              </w:rPr>
            </w:pPr>
          </w:p>
          <w:p w14:paraId="74B7FB67" w14:textId="77777777" w:rsidR="00801606" w:rsidRDefault="00801606" w:rsidP="00801606">
            <w:pPr>
              <w:tabs>
                <w:tab w:val="left" w:pos="6330"/>
              </w:tabs>
              <w:rPr>
                <w:b/>
                <w:bCs/>
                <w:u w:val="single"/>
              </w:rPr>
            </w:pPr>
          </w:p>
          <w:p w14:paraId="51348A77" w14:textId="77777777" w:rsidR="00801606" w:rsidRDefault="00801606" w:rsidP="00801606">
            <w:pPr>
              <w:tabs>
                <w:tab w:val="left" w:pos="6330"/>
              </w:tabs>
              <w:rPr>
                <w:b/>
                <w:bCs/>
                <w:u w:val="single"/>
              </w:rPr>
            </w:pPr>
          </w:p>
          <w:p w14:paraId="123CF541" w14:textId="77777777" w:rsidR="006E583C" w:rsidRDefault="006E583C" w:rsidP="00462ED2">
            <w:pPr>
              <w:tabs>
                <w:tab w:val="left" w:pos="6330"/>
              </w:tabs>
              <w:jc w:val="center"/>
            </w:pPr>
          </w:p>
        </w:tc>
      </w:tr>
    </w:tbl>
    <w:p w14:paraId="122C0A81" w14:textId="137C4DE4" w:rsidR="00F34B9C" w:rsidRDefault="00F34B9C" w:rsidP="00F34B9C">
      <w:pPr>
        <w:tabs>
          <w:tab w:val="left" w:pos="6330"/>
        </w:tabs>
      </w:pPr>
    </w:p>
    <w:p w14:paraId="3056CE96" w14:textId="0D401FEB" w:rsidR="00F34B9C" w:rsidRDefault="00F34B9C" w:rsidP="00F34B9C">
      <w:pPr>
        <w:tabs>
          <w:tab w:val="left" w:pos="6330"/>
        </w:tabs>
      </w:pPr>
    </w:p>
    <w:p w14:paraId="70154286" w14:textId="7AA60BCF" w:rsidR="00F34B9C" w:rsidRDefault="00F34B9C" w:rsidP="00F34B9C">
      <w:pPr>
        <w:tabs>
          <w:tab w:val="left" w:pos="6330"/>
        </w:tabs>
      </w:pPr>
    </w:p>
    <w:p w14:paraId="0463EF22" w14:textId="23739DD2" w:rsidR="00F34B9C" w:rsidRPr="00F34B9C" w:rsidRDefault="00F34B9C" w:rsidP="00F34B9C"/>
    <w:sectPr w:rsidR="00F34B9C" w:rsidRPr="00F34B9C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AAA54C" w14:textId="77777777" w:rsidR="00052814" w:rsidRDefault="00052814" w:rsidP="006A3F1E">
      <w:pPr>
        <w:spacing w:after="0" w:line="240" w:lineRule="auto"/>
      </w:pPr>
      <w:r>
        <w:separator/>
      </w:r>
    </w:p>
  </w:endnote>
  <w:endnote w:type="continuationSeparator" w:id="0">
    <w:p w14:paraId="7C6BCCA5" w14:textId="77777777" w:rsidR="00052814" w:rsidRDefault="00052814" w:rsidP="006A3F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MT">
    <w:altName w:val="Calibri"/>
    <w:charset w:val="00"/>
    <w:family w:val="auto"/>
    <w:pitch w:val="variable"/>
    <w:sig w:usb0="8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431B2" w14:textId="061839FC" w:rsidR="00CF0242" w:rsidRDefault="00CF0242">
    <w:pPr>
      <w:pStyle w:val="Footer"/>
    </w:pPr>
  </w:p>
  <w:p w14:paraId="0C03CCCF" w14:textId="76C2B43B" w:rsidR="00CF0242" w:rsidRDefault="00CF0242">
    <w:pPr>
      <w:pStyle w:val="Footer"/>
    </w:pPr>
    <w:r>
      <w:t>Last Reviewed:</w:t>
    </w:r>
    <w:r w:rsidR="00CA1D5C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77045E" w14:textId="77777777" w:rsidR="00052814" w:rsidRDefault="00052814" w:rsidP="006A3F1E">
      <w:pPr>
        <w:spacing w:after="0" w:line="240" w:lineRule="auto"/>
      </w:pPr>
      <w:r>
        <w:separator/>
      </w:r>
    </w:p>
  </w:footnote>
  <w:footnote w:type="continuationSeparator" w:id="0">
    <w:p w14:paraId="1ED8FE39" w14:textId="77777777" w:rsidR="00052814" w:rsidRDefault="00052814" w:rsidP="006A3F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602126" w14:textId="60BE72C9" w:rsidR="00F34B9C" w:rsidRDefault="00F34B9C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05467332" wp14:editId="789E236A">
          <wp:simplePos x="0" y="0"/>
          <wp:positionH relativeFrom="margin">
            <wp:align>center</wp:align>
          </wp:positionH>
          <wp:positionV relativeFrom="paragraph">
            <wp:posOffset>-105410</wp:posOffset>
          </wp:positionV>
          <wp:extent cx="2130425" cy="1103630"/>
          <wp:effectExtent l="0" t="0" r="3175" b="0"/>
          <wp:wrapSquare wrapText="bothSides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KPS Logo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4977" t="1" b="-22593"/>
                  <a:stretch/>
                </pic:blipFill>
                <pic:spPr bwMode="auto">
                  <a:xfrm>
                    <a:off x="0" y="0"/>
                    <a:ext cx="2130425" cy="110363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C55713"/>
    <w:multiLevelType w:val="hybridMultilevel"/>
    <w:tmpl w:val="9A74E2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3706F0"/>
    <w:multiLevelType w:val="hybridMultilevel"/>
    <w:tmpl w:val="2BB2B40C"/>
    <w:lvl w:ilvl="0" w:tplc="6D18C3F4">
      <w:numFmt w:val="bullet"/>
      <w:lvlText w:val="•"/>
      <w:lvlJc w:val="left"/>
      <w:pPr>
        <w:ind w:left="1080" w:hanging="720"/>
      </w:pPr>
      <w:rPr>
        <w:rFonts w:ascii="Calibri" w:eastAsia="Times New Roman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5350E0"/>
    <w:multiLevelType w:val="hybridMultilevel"/>
    <w:tmpl w:val="1BB2E1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93722D"/>
    <w:multiLevelType w:val="hybridMultilevel"/>
    <w:tmpl w:val="F822F8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CE0F76"/>
    <w:multiLevelType w:val="hybridMultilevel"/>
    <w:tmpl w:val="CAA246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D85513"/>
    <w:multiLevelType w:val="hybridMultilevel"/>
    <w:tmpl w:val="789091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A31592"/>
    <w:multiLevelType w:val="hybridMultilevel"/>
    <w:tmpl w:val="84E6DB84"/>
    <w:lvl w:ilvl="0" w:tplc="8188B618">
      <w:numFmt w:val="bullet"/>
      <w:lvlText w:val="•"/>
      <w:lvlJc w:val="left"/>
      <w:pPr>
        <w:ind w:left="810" w:hanging="360"/>
      </w:pPr>
      <w:rPr>
        <w:rFonts w:ascii="SymbolMT" w:eastAsiaTheme="minorHAnsi" w:hAnsi="SymbolMT" w:cs="SymbolM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244502">
    <w:abstractNumId w:val="2"/>
  </w:num>
  <w:num w:numId="2" w16cid:durableId="2019119101">
    <w:abstractNumId w:val="6"/>
  </w:num>
  <w:num w:numId="3" w16cid:durableId="683627676">
    <w:abstractNumId w:val="1"/>
  </w:num>
  <w:num w:numId="4" w16cid:durableId="1836529928">
    <w:abstractNumId w:val="4"/>
  </w:num>
  <w:num w:numId="5" w16cid:durableId="1420829480">
    <w:abstractNumId w:val="3"/>
  </w:num>
  <w:num w:numId="6" w16cid:durableId="383064095">
    <w:abstractNumId w:val="0"/>
  </w:num>
  <w:num w:numId="7" w16cid:durableId="117618775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A5F"/>
    <w:rsid w:val="0002041D"/>
    <w:rsid w:val="00052814"/>
    <w:rsid w:val="000C08A6"/>
    <w:rsid w:val="000C4667"/>
    <w:rsid w:val="001225FB"/>
    <w:rsid w:val="001E1E36"/>
    <w:rsid w:val="003046D1"/>
    <w:rsid w:val="00373DA6"/>
    <w:rsid w:val="0040359F"/>
    <w:rsid w:val="00412B6E"/>
    <w:rsid w:val="00462ED2"/>
    <w:rsid w:val="00591754"/>
    <w:rsid w:val="00595AC9"/>
    <w:rsid w:val="006A3F1E"/>
    <w:rsid w:val="006B0FED"/>
    <w:rsid w:val="006E583C"/>
    <w:rsid w:val="00801606"/>
    <w:rsid w:val="0080176C"/>
    <w:rsid w:val="00820A5F"/>
    <w:rsid w:val="0085045D"/>
    <w:rsid w:val="00897865"/>
    <w:rsid w:val="00944581"/>
    <w:rsid w:val="0096662C"/>
    <w:rsid w:val="009B2B28"/>
    <w:rsid w:val="00A91877"/>
    <w:rsid w:val="00BB7E0D"/>
    <w:rsid w:val="00BC2579"/>
    <w:rsid w:val="00CA1D5C"/>
    <w:rsid w:val="00CF0242"/>
    <w:rsid w:val="00D84937"/>
    <w:rsid w:val="00DF3669"/>
    <w:rsid w:val="00E06191"/>
    <w:rsid w:val="00E62DCB"/>
    <w:rsid w:val="00EB5221"/>
    <w:rsid w:val="00F33B97"/>
    <w:rsid w:val="00F34B9C"/>
    <w:rsid w:val="00F94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8A7E53"/>
  <w15:chartTrackingRefBased/>
  <w15:docId w15:val="{1FC496E4-052A-42B3-99F2-81776CD58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978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A3F1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A3F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3F1E"/>
  </w:style>
  <w:style w:type="paragraph" w:styleId="Footer">
    <w:name w:val="footer"/>
    <w:basedOn w:val="Normal"/>
    <w:link w:val="FooterChar"/>
    <w:uiPriority w:val="99"/>
    <w:unhideWhenUsed/>
    <w:rsid w:val="006A3F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3F1E"/>
  </w:style>
  <w:style w:type="character" w:styleId="Hyperlink">
    <w:name w:val="Hyperlink"/>
    <w:basedOn w:val="DefaultParagraphFont"/>
    <w:uiPriority w:val="99"/>
    <w:unhideWhenUsed/>
    <w:rsid w:val="006B0FE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B0FED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80176C"/>
    <w:pPr>
      <w:spacing w:after="0" w:line="240" w:lineRule="auto"/>
    </w:pPr>
  </w:style>
  <w:style w:type="paragraph" w:customStyle="1" w:styleId="text2">
    <w:name w:val="text2"/>
    <w:basedOn w:val="Normal"/>
    <w:rsid w:val="00CA1D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9"/>
      <w:szCs w:val="29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Pytlak</dc:creator>
  <cp:keywords/>
  <dc:description/>
  <cp:lastModifiedBy>Chloe McLoughlin</cp:lastModifiedBy>
  <cp:revision>2</cp:revision>
  <dcterms:created xsi:type="dcterms:W3CDTF">2022-10-31T15:01:00Z</dcterms:created>
  <dcterms:modified xsi:type="dcterms:W3CDTF">2022-10-31T15:01:00Z</dcterms:modified>
</cp:coreProperties>
</file>